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BF" w:rsidRDefault="00314DBF">
      <w:pPr>
        <w:rPr>
          <w:rFonts w:ascii="Times New Roman" w:eastAsia="Times New Roman" w:hAnsi="Times New Roman" w:cs="Times New Roman"/>
          <w:b/>
          <w:lang w:eastAsia="ru-RU"/>
        </w:rPr>
      </w:pPr>
      <w:r w:rsidRPr="00314DBF">
        <w:rPr>
          <w:rFonts w:ascii="Times New Roman" w:eastAsia="Times New Roman" w:hAnsi="Times New Roman" w:cs="Times New Roman"/>
          <w:b/>
          <w:lang w:eastAsia="ru-RU"/>
        </w:rPr>
        <w:t>Бланк диплома о профессиональной переподготовке "на право ведения нового вида профессиональной деятельности" (арт. 31005)</w:t>
      </w:r>
    </w:p>
    <w:p w:rsidR="00314DBF" w:rsidRDefault="00314DBF" w:rsidP="00314DBF">
      <w:pPr>
        <w:jc w:val="both"/>
        <w:rPr>
          <w:rFonts w:ascii="Times New Roman" w:eastAsia="Calibri" w:hAnsi="Times New Roman" w:cs="Times New Roman"/>
          <w:lang w:eastAsia="ru-RU"/>
        </w:rPr>
      </w:pPr>
      <w:r w:rsidRPr="00314DBF">
        <w:rPr>
          <w:rFonts w:ascii="Times New Roman" w:eastAsia="Times New Roman" w:hAnsi="Times New Roman" w:cs="Times New Roman"/>
          <w:lang w:eastAsia="ru-RU"/>
        </w:rPr>
        <w:t xml:space="preserve">Бланк диплома о профессиональной переподготовке "на право ведения нового вида </w:t>
      </w:r>
      <w:r>
        <w:rPr>
          <w:rFonts w:ascii="Times New Roman" w:eastAsia="Times New Roman" w:hAnsi="Times New Roman" w:cs="Times New Roman"/>
          <w:lang w:eastAsia="ru-RU"/>
        </w:rPr>
        <w:t>профессиональной деятельнос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ти" </w:t>
      </w:r>
      <w:r w:rsidRPr="00E22A23">
        <w:rPr>
          <w:rFonts w:ascii="Times New Roman" w:eastAsia="Calibri" w:hAnsi="Times New Roman" w:cs="Times New Roman"/>
          <w:lang w:eastAsia="ru-RU"/>
        </w:rPr>
        <w:t xml:space="preserve">(далее – </w:t>
      </w:r>
      <w:r>
        <w:rPr>
          <w:rFonts w:ascii="Times New Roman" w:eastAsia="Calibri" w:hAnsi="Times New Roman" w:cs="Times New Roman"/>
          <w:lang w:eastAsia="ru-RU"/>
        </w:rPr>
        <w:t>Бланк</w:t>
      </w:r>
      <w:r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Формат бланка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290 мм х 205 мм.</w:t>
      </w:r>
      <w:r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>
        <w:rPr>
          <w:rFonts w:ascii="Times New Roman" w:eastAsia="Calibri" w:hAnsi="Times New Roman" w:cs="Times New Roman"/>
          <w:lang w:eastAsia="ru-RU"/>
        </w:rPr>
        <w:t xml:space="preserve">оттенок </w:t>
      </w:r>
      <w:r>
        <w:rPr>
          <w:rFonts w:ascii="Times New Roman" w:eastAsia="Calibri" w:hAnsi="Times New Roman" w:cs="Times New Roman"/>
          <w:lang w:eastAsia="ru-RU"/>
        </w:rPr>
        <w:t>голубого</w:t>
      </w:r>
      <w:r>
        <w:rPr>
          <w:rFonts w:ascii="Times New Roman" w:eastAsia="Calibri" w:hAnsi="Times New Roman" w:cs="Times New Roman"/>
          <w:lang w:eastAsia="ru-RU"/>
        </w:rPr>
        <w:t xml:space="preserve"> 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proofErr w:type="gramStart"/>
      <w:r>
        <w:rPr>
          <w:rFonts w:ascii="Times New Roman" w:eastAsia="Calibri" w:hAnsi="Times New Roman" w:cs="Times New Roman"/>
          <w:lang w:eastAsia="ru-RU"/>
        </w:rPr>
        <w:t>переходом  из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голубого в розовый </w:t>
      </w:r>
      <w:r>
        <w:rPr>
          <w:rFonts w:ascii="Times New Roman" w:eastAsia="Calibri" w:hAnsi="Times New Roman" w:cs="Times New Roman"/>
          <w:lang w:eastAsia="ru-RU"/>
        </w:rPr>
        <w:t xml:space="preserve">и обратно 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3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 42 мм от верхнего края Бланка находится</w:t>
      </w:r>
      <w:r w:rsidRPr="008D61AE">
        <w:rPr>
          <w:rFonts w:ascii="Times New Roman" w:eastAsia="Calibri" w:hAnsi="Times New Roman" w:cs="Times New Roman"/>
          <w:lang w:eastAsia="ru-RU"/>
        </w:rPr>
        <w:t xml:space="preserve"> стилизованно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ДИПЛОМ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Pr="008D61AE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140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</w:t>
      </w:r>
      <w:r>
        <w:rPr>
          <w:rFonts w:ascii="Times New Roman" w:eastAsia="Calibri" w:hAnsi="Times New Roman" w:cs="Times New Roman"/>
          <w:lang w:eastAsia="ru-RU"/>
        </w:rPr>
        <w:t>«О ПРОФЕССИОНАЛЬНОЙ ПЕРЕПОДГОТОВКЕ</w:t>
      </w:r>
      <w:r w:rsidRPr="008D61AE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расположен элемент в виде гильоширной розетки </w:t>
      </w:r>
      <w:r>
        <w:rPr>
          <w:rFonts w:ascii="Times New Roman" w:eastAsia="Calibri" w:hAnsi="Times New Roman" w:cs="Times New Roman"/>
          <w:lang w:eastAsia="ru-RU"/>
        </w:rPr>
        <w:t>оранжевого</w:t>
      </w:r>
      <w:r w:rsidRPr="008D61AE">
        <w:rPr>
          <w:rFonts w:ascii="Times New Roman" w:eastAsia="Calibri" w:hAnsi="Times New Roman" w:cs="Times New Roman"/>
          <w:lang w:eastAsia="ru-RU"/>
        </w:rPr>
        <w:t xml:space="preserve"> цвета с негативным микротекстом «</w:t>
      </w:r>
      <w:r>
        <w:rPr>
          <w:rFonts w:ascii="Times New Roman" w:eastAsia="Calibri" w:hAnsi="Times New Roman" w:cs="Times New Roman"/>
          <w:lang w:eastAsia="ru-RU"/>
        </w:rPr>
        <w:t>Диплом о профессиональной переподготовке</w:t>
      </w:r>
      <w:r w:rsidRPr="008D61AE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По центру левой </w:t>
      </w:r>
      <w:r w:rsidRPr="00314DBF">
        <w:rPr>
          <w:rFonts w:ascii="Times New Roman" w:eastAsia="Calibri" w:hAnsi="Times New Roman" w:cs="Times New Roman"/>
          <w:lang w:eastAsia="ru-RU"/>
        </w:rPr>
        <w:t>части лицевой стороны</w:t>
      </w:r>
      <w:r>
        <w:rPr>
          <w:rFonts w:ascii="Times New Roman" w:eastAsia="Calibri" w:hAnsi="Times New Roman" w:cs="Times New Roman"/>
          <w:lang w:eastAsia="ru-RU"/>
        </w:rPr>
        <w:t xml:space="preserve"> бланка</w:t>
      </w:r>
      <w:r w:rsidRPr="00314DBF">
        <w:rPr>
          <w:rFonts w:ascii="Times New Roman" w:eastAsia="Calibri" w:hAnsi="Times New Roman" w:cs="Times New Roman"/>
          <w:lang w:eastAsia="ru-RU"/>
        </w:rPr>
        <w:t xml:space="preserve"> расположены выходные данные предприятия - изготовителя.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Надписи: «Российская Федерация» и выходные данные типографии изготовителя выполнены синем цветом</w:t>
      </w:r>
      <w:r w:rsidRPr="008F33A0">
        <w:rPr>
          <w:rFonts w:ascii="Times New Roman" w:eastAsia="Calibri" w:hAnsi="Times New Roman" w:cs="Times New Roman"/>
          <w:lang w:eastAsia="ru-RU"/>
        </w:rPr>
        <w:t xml:space="preserve">; </w:t>
      </w:r>
      <w:r>
        <w:rPr>
          <w:rFonts w:ascii="Times New Roman" w:eastAsia="Calibri" w:hAnsi="Times New Roman" w:cs="Times New Roman"/>
          <w:lang w:eastAsia="ru-RU"/>
        </w:rPr>
        <w:t>надписи «Диплом», «о профессиональной переподготовке</w:t>
      </w:r>
      <w:r>
        <w:rPr>
          <w:rFonts w:ascii="Times New Roman" w:eastAsia="Calibri" w:hAnsi="Times New Roman" w:cs="Times New Roman"/>
          <w:lang w:eastAsia="ru-RU"/>
        </w:rPr>
        <w:t>» выполнены тёмно-</w:t>
      </w:r>
      <w:r>
        <w:rPr>
          <w:rFonts w:ascii="Times New Roman" w:eastAsia="Calibri" w:hAnsi="Times New Roman" w:cs="Times New Roman"/>
          <w:lang w:eastAsia="ru-RU"/>
        </w:rPr>
        <w:t>бордовым цветом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62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 xml:space="preserve">ДИПЛОМ» 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 7</w:t>
      </w:r>
      <w:r>
        <w:rPr>
          <w:rFonts w:ascii="Times New Roman" w:eastAsia="Calibri" w:hAnsi="Times New Roman" w:cs="Times New Roman"/>
          <w:lang w:eastAsia="ru-RU"/>
        </w:rPr>
        <w:t>1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 xml:space="preserve">мм от верхнего края Бланка расположена </w:t>
      </w:r>
      <w:proofErr w:type="gramStart"/>
      <w:r w:rsidRPr="008D61AE">
        <w:rPr>
          <w:rFonts w:ascii="Times New Roman" w:eastAsia="Calibri" w:hAnsi="Times New Roman" w:cs="Times New Roman"/>
          <w:lang w:eastAsia="ru-RU"/>
        </w:rPr>
        <w:t>надпись</w:t>
      </w:r>
      <w:proofErr w:type="gramEnd"/>
      <w:r w:rsidRPr="008D61AE">
        <w:rPr>
          <w:rFonts w:ascii="Times New Roman" w:eastAsia="Calibri" w:hAnsi="Times New Roman" w:cs="Times New Roman"/>
          <w:lang w:eastAsia="ru-RU"/>
        </w:rPr>
        <w:t xml:space="preserve"> «</w:t>
      </w:r>
      <w:r>
        <w:rPr>
          <w:rFonts w:ascii="Times New Roman" w:eastAsia="Calibri" w:hAnsi="Times New Roman" w:cs="Times New Roman"/>
          <w:lang w:eastAsia="ru-RU"/>
        </w:rPr>
        <w:t>О ПРОФЕССИОНАЛЬНОЙ ПЕРЕПОДГОТОВКЕ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По центру Бланка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314DBF" w:rsidRP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314DBF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Pr="00314DBF">
        <w:rPr>
          <w:rFonts w:ascii="Times New Roman" w:eastAsia="Calibri" w:hAnsi="Times New Roman" w:cs="Times New Roman"/>
          <w:lang w:eastAsia="ru-RU"/>
        </w:rPr>
        <w:t>115</w:t>
      </w:r>
      <w:r w:rsidRPr="00314DBF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Pr="00F87DC9">
        <w:rPr>
          <w:rFonts w:ascii="Times New Roman" w:eastAsia="Calibri" w:hAnsi="Times New Roman" w:cs="Times New Roman"/>
          <w:i/>
          <w:lang w:eastAsia="ru-RU"/>
        </w:rPr>
        <w:t>Документ о квалификации</w:t>
      </w:r>
      <w:r w:rsidR="00F87DC9">
        <w:rPr>
          <w:rFonts w:ascii="Times New Roman" w:eastAsia="Calibri" w:hAnsi="Times New Roman" w:cs="Times New Roman"/>
          <w:lang w:eastAsia="ru-RU"/>
        </w:rPr>
        <w:t>», выполненная курсивом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13</w:t>
      </w:r>
      <w:r w:rsidR="00F87DC9">
        <w:rPr>
          <w:rFonts w:ascii="Times New Roman" w:eastAsia="Calibri" w:hAnsi="Times New Roman" w:cs="Times New Roman"/>
          <w:lang w:eastAsia="ru-RU"/>
        </w:rPr>
        <w:t>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</w:t>
      </w:r>
      <w:r>
        <w:rPr>
          <w:rFonts w:ascii="Times New Roman" w:eastAsia="Calibri" w:hAnsi="Times New Roman" w:cs="Times New Roman"/>
          <w:lang w:eastAsia="ru-RU"/>
        </w:rPr>
        <w:t xml:space="preserve"> «Регистрационный номер»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15</w:t>
      </w:r>
      <w:r w:rsidR="00F87DC9">
        <w:rPr>
          <w:rFonts w:ascii="Times New Roman" w:eastAsia="Calibri" w:hAnsi="Times New Roman" w:cs="Times New Roman"/>
          <w:lang w:eastAsia="ru-RU"/>
        </w:rPr>
        <w:t>4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</w:t>
      </w:r>
      <w:r>
        <w:rPr>
          <w:rFonts w:ascii="Times New Roman" w:eastAsia="Calibri" w:hAnsi="Times New Roman" w:cs="Times New Roman"/>
          <w:lang w:eastAsia="ru-RU"/>
        </w:rPr>
        <w:t>ка расположена надпись «Город»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</w:t>
      </w:r>
      <w:r w:rsidR="00F87DC9">
        <w:rPr>
          <w:rFonts w:ascii="Times New Roman" w:eastAsia="Calibri" w:hAnsi="Times New Roman" w:cs="Times New Roman"/>
          <w:lang w:eastAsia="ru-RU"/>
        </w:rPr>
        <w:t>71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«Дата выдачи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P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</w:p>
    <w:p w:rsidR="00314DBF" w:rsidRP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</w:p>
    <w:p w:rsidR="00314DBF" w:rsidRDefault="00314DBF">
      <w:pPr>
        <w:rPr>
          <w:rFonts w:ascii="Times New Roman" w:eastAsia="Times New Roman" w:hAnsi="Times New Roman" w:cs="Times New Roman"/>
          <w:b/>
          <w:lang w:eastAsia="ru-RU"/>
        </w:rPr>
      </w:pPr>
    </w:p>
    <w:p w:rsidR="00314DBF" w:rsidRDefault="00314DBF">
      <w:pPr>
        <w:rPr>
          <w:rFonts w:ascii="Times New Roman" w:eastAsia="Times New Roman" w:hAnsi="Times New Roman" w:cs="Times New Roman"/>
          <w:b/>
          <w:lang w:eastAsia="ru-RU"/>
        </w:rPr>
      </w:pPr>
    </w:p>
    <w:p w:rsidR="00314DBF" w:rsidRDefault="00314DBF">
      <w:pPr>
        <w:rPr>
          <w:rFonts w:ascii="Times New Roman" w:eastAsia="Times New Roman" w:hAnsi="Times New Roman" w:cs="Times New Roman"/>
          <w:b/>
          <w:lang w:eastAsia="ru-RU"/>
        </w:rPr>
      </w:pPr>
    </w:p>
    <w:p w:rsidR="00314DBF" w:rsidRDefault="00314DBF">
      <w:pPr>
        <w:rPr>
          <w:rFonts w:ascii="Times New Roman" w:eastAsia="Times New Roman" w:hAnsi="Times New Roman" w:cs="Times New Roman"/>
          <w:b/>
          <w:lang w:eastAsia="ru-RU"/>
        </w:rPr>
      </w:pP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lastRenderedPageBreak/>
        <w:t xml:space="preserve">В правой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>Отступом 2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>
        <w:rPr>
          <w:rFonts w:ascii="Times New Roman" w:eastAsia="Calibri" w:hAnsi="Times New Roman" w:cs="Times New Roman"/>
          <w:lang w:eastAsia="ru-RU"/>
        </w:rPr>
        <w:t>Настоящий</w:t>
      </w:r>
      <w:r w:rsidRPr="009A3F04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диплом</w:t>
      </w:r>
      <w:r w:rsidRPr="009A3F04">
        <w:rPr>
          <w:rFonts w:ascii="Times New Roman" w:eastAsia="Calibri" w:hAnsi="Times New Roman" w:cs="Times New Roman"/>
          <w:lang w:eastAsia="ru-RU"/>
        </w:rPr>
        <w:t xml:space="preserve"> свидетельствует о том, что»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F87DC9" w:rsidRPr="00190AA0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52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>
        <w:rPr>
          <w:rFonts w:ascii="Times New Roman" w:eastAsia="Calibri" w:hAnsi="Times New Roman" w:cs="Times New Roman"/>
          <w:lang w:eastAsia="ru-RU"/>
        </w:rPr>
        <w:t xml:space="preserve">прошёл (а) </w:t>
      </w:r>
      <w:r>
        <w:rPr>
          <w:rFonts w:ascii="Times New Roman" w:eastAsia="Calibri" w:hAnsi="Times New Roman" w:cs="Times New Roman"/>
          <w:lang w:eastAsia="ru-RU"/>
        </w:rPr>
        <w:t>профессиональную переподготовку в (на)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 xml:space="preserve">с </w:t>
      </w:r>
      <w:r w:rsidRPr="009A3F04">
        <w:rPr>
          <w:rFonts w:ascii="Times New Roman" w:eastAsia="Calibri" w:hAnsi="Times New Roman" w:cs="Times New Roman"/>
          <w:lang w:eastAsia="ru-RU"/>
        </w:rPr>
        <w:t>выравниванием по центру правой части разворота Бланка</w:t>
      </w:r>
    </w:p>
    <w:p w:rsidR="00F87DC9" w:rsidRPr="00190AA0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87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>
        <w:rPr>
          <w:rFonts w:ascii="Times New Roman" w:eastAsia="Calibri" w:hAnsi="Times New Roman" w:cs="Times New Roman"/>
          <w:lang w:eastAsia="ru-RU"/>
        </w:rPr>
        <w:t>Решением от»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с </w:t>
      </w:r>
      <w:r w:rsidRPr="009A3F04">
        <w:rPr>
          <w:rFonts w:ascii="Times New Roman" w:eastAsia="Calibri" w:hAnsi="Times New Roman" w:cs="Times New Roman"/>
          <w:lang w:eastAsia="ru-RU"/>
        </w:rPr>
        <w:t>выравниванием по центру правой части разворота Бланка</w:t>
      </w:r>
    </w:p>
    <w:p w:rsidR="00F87DC9" w:rsidRP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87DC9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Pr="00F87DC9">
        <w:rPr>
          <w:rFonts w:ascii="Times New Roman" w:eastAsia="Calibri" w:hAnsi="Times New Roman" w:cs="Times New Roman"/>
          <w:lang w:eastAsia="ru-RU"/>
        </w:rPr>
        <w:t>102</w:t>
      </w:r>
      <w:r w:rsidRPr="00F87DC9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>
        <w:rPr>
          <w:rFonts w:ascii="Times New Roman" w:eastAsia="Calibri" w:hAnsi="Times New Roman" w:cs="Times New Roman"/>
          <w:lang w:eastAsia="ru-RU"/>
        </w:rPr>
        <w:t>диплом предоставляет право</w:t>
      </w:r>
      <w:r w:rsidRPr="00F87DC9">
        <w:rPr>
          <w:rFonts w:ascii="Times New Roman" w:eastAsia="Calibri" w:hAnsi="Times New Roman" w:cs="Times New Roman"/>
          <w:lang w:eastAsia="ru-RU"/>
        </w:rPr>
        <w:t>» с выравниванием по центру правой части разворота Бланка</w:t>
      </w:r>
    </w:p>
    <w:p w:rsidR="00F87DC9" w:rsidRP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108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 «</w:t>
      </w:r>
      <w:r>
        <w:rPr>
          <w:rFonts w:ascii="Times New Roman" w:eastAsia="Calibri" w:hAnsi="Times New Roman" w:cs="Times New Roman"/>
          <w:lang w:eastAsia="ru-RU"/>
        </w:rPr>
        <w:t>на ведение профессиональной деятельности в сфере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F87DC9" w:rsidRPr="00B13F8E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157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 xml:space="preserve">расположена </w:t>
      </w:r>
      <w:proofErr w:type="gramStart"/>
      <w:r>
        <w:rPr>
          <w:rFonts w:ascii="Times New Roman" w:eastAsia="Calibri" w:hAnsi="Times New Roman" w:cs="Times New Roman"/>
          <w:lang w:eastAsia="ru-RU"/>
        </w:rPr>
        <w:t>надпись</w:t>
      </w:r>
      <w:proofErr w:type="gramEnd"/>
      <w:r w:rsidRPr="009A3F04">
        <w:rPr>
          <w:rFonts w:ascii="Times New Roman" w:eastAsia="Calibri" w:hAnsi="Times New Roman" w:cs="Times New Roman"/>
          <w:lang w:eastAsia="ru-RU"/>
        </w:rPr>
        <w:t xml:space="preserve"> «</w:t>
      </w:r>
      <w:r>
        <w:rPr>
          <w:rFonts w:ascii="Times New Roman" w:eastAsia="Calibri" w:hAnsi="Times New Roman" w:cs="Times New Roman"/>
          <w:lang w:eastAsia="ru-RU"/>
        </w:rPr>
        <w:t>Председатель комиссии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9A3F04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166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«М.П.»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168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</w:t>
      </w:r>
      <w:r>
        <w:rPr>
          <w:rFonts w:ascii="Times New Roman" w:eastAsia="Calibri" w:hAnsi="Times New Roman" w:cs="Times New Roman"/>
          <w:lang w:eastAsia="ru-RU"/>
        </w:rPr>
        <w:t>Руководитель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F87DC9" w:rsidRPr="009A3F04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177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«Секретарь»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F87DC9" w:rsidRP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87DC9">
        <w:rPr>
          <w:rFonts w:ascii="Times New Roman" w:eastAsia="Calibri" w:hAnsi="Times New Roman" w:cs="Times New Roman"/>
          <w:lang w:eastAsia="ru-RU"/>
        </w:rPr>
        <w:t xml:space="preserve">Все надписи </w:t>
      </w:r>
      <w:r>
        <w:rPr>
          <w:rFonts w:ascii="Times New Roman" w:eastAsia="Calibri" w:hAnsi="Times New Roman" w:cs="Times New Roman"/>
          <w:lang w:eastAsia="ru-RU"/>
        </w:rPr>
        <w:t xml:space="preserve">разворота </w:t>
      </w:r>
      <w:r w:rsidRPr="00F87DC9">
        <w:rPr>
          <w:rFonts w:ascii="Times New Roman" w:eastAsia="Calibri" w:hAnsi="Times New Roman" w:cs="Times New Roman"/>
          <w:lang w:eastAsia="ru-RU"/>
        </w:rPr>
        <w:t xml:space="preserve">Бланка выполнены спецкраской </w:t>
      </w:r>
      <w:r>
        <w:rPr>
          <w:rFonts w:ascii="Times New Roman" w:eastAsia="Calibri" w:hAnsi="Times New Roman" w:cs="Times New Roman"/>
          <w:lang w:eastAsia="ru-RU"/>
        </w:rPr>
        <w:t>синего</w:t>
      </w:r>
      <w:r w:rsidRPr="00F87DC9">
        <w:rPr>
          <w:rFonts w:ascii="Times New Roman" w:eastAsia="Calibri" w:hAnsi="Times New Roman" w:cs="Times New Roman"/>
          <w:lang w:eastAsia="ru-RU"/>
        </w:rPr>
        <w:t xml:space="preserve"> цвета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Все надписи лица и разворота Бланка выполнены офсетной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всей оборотной стороне титула по развороту расположена гильоширная рама</w:t>
      </w:r>
      <w:r>
        <w:rPr>
          <w:rFonts w:ascii="Times New Roman" w:eastAsia="Calibri" w:hAnsi="Times New Roman" w:cs="Times New Roman"/>
          <w:lang w:eastAsia="ru-RU"/>
        </w:rPr>
        <w:t xml:space="preserve"> синего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бланка оформлен </w:t>
      </w:r>
      <w:r w:rsidRPr="00190AA0">
        <w:rPr>
          <w:rFonts w:ascii="Times New Roman" w:eastAsia="Calibri" w:hAnsi="Times New Roman" w:cs="Times New Roman"/>
          <w:lang w:eastAsia="ru-RU"/>
        </w:rPr>
        <w:t xml:space="preserve">гильоширной рамой </w:t>
      </w:r>
      <w:r>
        <w:rPr>
          <w:rFonts w:ascii="Times New Roman" w:eastAsia="Calibri" w:hAnsi="Times New Roman" w:cs="Times New Roman"/>
          <w:lang w:eastAsia="ru-RU"/>
        </w:rPr>
        <w:t>синего цвета.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Бланк диплома имеет нумерацию, состоящую из 12 символов: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Первый и второй </w:t>
      </w:r>
      <w:r w:rsidRPr="00E22A23">
        <w:rPr>
          <w:rFonts w:ascii="Times New Roman" w:eastAsia="Calibri" w:hAnsi="Times New Roman" w:cs="Times New Roman"/>
        </w:rPr>
        <w:t xml:space="preserve">-  </w:t>
      </w:r>
      <w:r w:rsidRPr="00E22A23">
        <w:rPr>
          <w:rFonts w:ascii="Times New Roman" w:eastAsia="Calibri" w:hAnsi="Times New Roman" w:cs="Times New Roman"/>
        </w:rPr>
        <w:t>двузначный цифровой код</w:t>
      </w:r>
      <w:r w:rsidRPr="00E22A23">
        <w:rPr>
          <w:rFonts w:ascii="Times New Roman" w:eastAsia="Calibri" w:hAnsi="Times New Roman" w:cs="Times New Roman"/>
        </w:rPr>
        <w:t xml:space="preserve">   субъекта Российской Федерации, на территории которого расположена образовательная организация.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Times New Roman" w:hAnsi="Times New Roman" w:cs="Times New Roman"/>
        </w:rPr>
        <w:t xml:space="preserve">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третий и четвертый символа –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r>
        <w:rPr>
          <w:rFonts w:ascii="Times New Roman" w:eastAsia="Times New Roman" w:hAnsi="Times New Roman" w:cs="Times New Roman"/>
          <w:lang w:eastAsia="ru-RU"/>
        </w:rPr>
        <w:t>реализации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22A23">
        <w:rPr>
          <w:rFonts w:ascii="Times New Roman" w:eastAsia="Times New Roman" w:hAnsi="Times New Roman" w:cs="Times New Roman"/>
          <w:lang w:eastAsia="ru-RU"/>
        </w:rPr>
        <w:t xml:space="preserve">пятый - двенадцатый символы – учётный номер предприятия-изготовителя, состоящий из десяти цифр. 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</w:t>
      </w:r>
      <w:r w:rsidRPr="00E22A23">
        <w:rPr>
          <w:rFonts w:ascii="Times New Roman" w:eastAsia="Calibri" w:hAnsi="Times New Roman" w:cs="Times New Roman"/>
          <w:lang w:eastAsia="ru-RU"/>
        </w:rPr>
        <w:t xml:space="preserve">печатается на бумаге </w:t>
      </w:r>
      <w:r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Pr="00E22A23">
        <w:rPr>
          <w:rFonts w:ascii="Times New Roman" w:eastAsia="Calibri" w:hAnsi="Times New Roman" w:cs="Times New Roman"/>
          <w:lang w:eastAsia="ru-RU"/>
        </w:rPr>
        <w:t>общи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>
        <w:rPr>
          <w:rFonts w:ascii="Times New Roman" w:eastAsia="Calibri" w:hAnsi="Times New Roman" w:cs="Times New Roman"/>
          <w:lang w:eastAsia="ru-RU"/>
        </w:rPr>
        <w:t>ой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>
        <w:rPr>
          <w:rFonts w:ascii="Times New Roman" w:eastAsia="Calibri" w:hAnsi="Times New Roman" w:cs="Times New Roman"/>
          <w:lang w:eastAsia="ru-RU"/>
        </w:rPr>
        <w:t xml:space="preserve">в виде </w:t>
      </w:r>
      <w:r w:rsidRPr="00E22A23">
        <w:rPr>
          <w:rFonts w:ascii="Times New Roman" w:eastAsia="Calibri" w:hAnsi="Times New Roman" w:cs="Times New Roman"/>
          <w:lang w:eastAsia="ru-RU"/>
        </w:rPr>
        <w:t>графическ</w:t>
      </w:r>
      <w:r>
        <w:rPr>
          <w:rFonts w:ascii="Times New Roman" w:eastAsia="Calibri" w:hAnsi="Times New Roman" w:cs="Times New Roman"/>
          <w:lang w:eastAsia="ru-RU"/>
        </w:rPr>
        <w:t>ого элемента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высоте 26 мм, распределённого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>
        <w:rPr>
          <w:rFonts w:ascii="Times New Roman" w:eastAsia="Calibri" w:hAnsi="Times New Roman" w:cs="Times New Roman"/>
          <w:lang w:eastAsia="ru-RU"/>
        </w:rPr>
        <w:t>просветлённо</w:t>
      </w:r>
      <w:r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F87DC9" w:rsidRDefault="00F87DC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</w:p>
    <w:p w:rsidR="00F87DC9" w:rsidRDefault="00F87DC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люминесценции) под действием УФ-излучения и содерж</w:t>
      </w:r>
      <w:r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 видимое волокно красного цвета, имеющее красное свечение в УФ-излучении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Бумага имеет защиту от вытравки: при воздействии сильных кислот происходит окрашивание в синий цвет, при воздействии щелочи и/или растворителя – место окрашивается в коричневый цвет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</w:p>
    <w:p w:rsidR="009F4A88" w:rsidRDefault="009F4A88"/>
    <w:sectPr w:rsidR="009F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C3E97"/>
    <w:rsid w:val="00314DBF"/>
    <w:rsid w:val="009F4A88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2021-07-21T06:00:00Z</dcterms:created>
  <dcterms:modified xsi:type="dcterms:W3CDTF">2021-07-21T06:00:00Z</dcterms:modified>
</cp:coreProperties>
</file>